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2A0E833B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</w:t>
      </w:r>
      <w:r w:rsidR="00CC664E">
        <w:rPr>
          <w:b/>
          <w:sz w:val="28"/>
        </w:rPr>
        <w:t>9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618E6563" w:rsidR="00E2312A" w:rsidRPr="00C638EB" w:rsidRDefault="00C638EB" w:rsidP="00920B7C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</w:t>
      </w:r>
      <w:r w:rsidR="00DE6683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názvem</w:t>
      </w:r>
      <w:r w:rsidR="00DE6683">
        <w:rPr>
          <w:rFonts w:ascii="Calibri" w:hAnsi="Calibri"/>
          <w:sz w:val="22"/>
          <w:lang w:bidi="en-US"/>
        </w:rPr>
        <w:t xml:space="preserve"> „</w:t>
      </w:r>
      <w:r w:rsidR="00920B7C" w:rsidRPr="00920B7C">
        <w:rPr>
          <w:rFonts w:ascii="Calibri" w:hAnsi="Calibri"/>
          <w:b/>
          <w:bCs/>
          <w:sz w:val="22"/>
          <w:lang w:bidi="en-US"/>
        </w:rPr>
        <w:t>Výběr autobusových dopravců od 2021 - část 21 - opakované zadání</w:t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920B7C" w:rsidRPr="00920B7C">
        <w:rPr>
          <w:rFonts w:asciiTheme="minorHAnsi" w:hAnsiTheme="minorHAnsi" w:cstheme="minorHAnsi"/>
          <w:b/>
          <w:sz w:val="22"/>
          <w:szCs w:val="20"/>
        </w:rPr>
        <w:t>Jihomoravský kraj</w:t>
      </w:r>
      <w:r w:rsidR="00920B7C">
        <w:rPr>
          <w:rFonts w:asciiTheme="minorHAnsi" w:hAnsiTheme="minorHAnsi" w:cstheme="minorHAnsi"/>
          <w:b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>IČO: 70888337</w:t>
      </w:r>
      <w:r w:rsidR="00920B7C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920B7C" w:rsidRPr="00920B7C">
        <w:rPr>
          <w:rFonts w:asciiTheme="minorHAnsi" w:hAnsiTheme="minorHAnsi" w:cstheme="minorHAnsi"/>
          <w:bCs/>
          <w:sz w:val="22"/>
          <w:szCs w:val="20"/>
        </w:rPr>
        <w:t>se sídlem: Žerotínovo náměstí 449/3, 601 82 Brno</w:t>
      </w:r>
      <w:r w:rsidRPr="00920B7C">
        <w:rPr>
          <w:rFonts w:ascii="Calibri" w:hAnsi="Calibri"/>
          <w:bCs/>
          <w:iCs/>
          <w:sz w:val="22"/>
          <w:szCs w:val="22"/>
        </w:rPr>
        <w:t>.</w:t>
      </w:r>
      <w:r w:rsidRPr="00C638EB">
        <w:rPr>
          <w:rFonts w:ascii="Calibri" w:hAnsi="Calibri"/>
          <w:bCs/>
          <w:iCs/>
          <w:sz w:val="22"/>
          <w:szCs w:val="22"/>
        </w:rPr>
        <w:t xml:space="preserve">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</w:t>
      </w:r>
      <w:r w:rsidR="00E71DCD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o</w:t>
      </w:r>
      <w:r w:rsidR="00E71DCD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D52B6" w14:textId="77777777" w:rsidR="00AD67EE" w:rsidRDefault="00AD67EE">
      <w:r>
        <w:separator/>
      </w:r>
    </w:p>
  </w:endnote>
  <w:endnote w:type="continuationSeparator" w:id="0">
    <w:p w14:paraId="38ABEF8B" w14:textId="77777777" w:rsidR="00AD67EE" w:rsidRDefault="00AD6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0A87589C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920B7C">
      <w:rPr>
        <w:rFonts w:ascii="Calibri" w:hAnsi="Calibri"/>
        <w:b/>
        <w:sz w:val="22"/>
        <w:szCs w:val="22"/>
      </w:rPr>
      <w:t>JMKVAD0821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</w:t>
    </w:r>
    <w:r w:rsidR="00CC664E">
      <w:rPr>
        <w:rFonts w:ascii="Calibri" w:hAnsi="Calibri"/>
        <w:sz w:val="22"/>
        <w:szCs w:val="20"/>
      </w:rPr>
      <w:t>9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78AFD" w14:textId="77777777" w:rsidR="00AD67EE" w:rsidRDefault="00AD67EE">
      <w:r>
        <w:separator/>
      </w:r>
    </w:p>
  </w:footnote>
  <w:footnote w:type="continuationSeparator" w:id="0">
    <w:p w14:paraId="1F85315A" w14:textId="77777777" w:rsidR="00AD67EE" w:rsidRDefault="00AD6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1644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3D4D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0B7C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D2DCD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B4DD1"/>
    <w:rsid w:val="00AC4BE1"/>
    <w:rsid w:val="00AC6CEE"/>
    <w:rsid w:val="00AC71A3"/>
    <w:rsid w:val="00AD0176"/>
    <w:rsid w:val="00AD2AC7"/>
    <w:rsid w:val="00AD67EE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3393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48E8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C664E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DE6683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1DCD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9DA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2022-01-13T08:03:00Z</dcterms:modified>
</cp:coreProperties>
</file>